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004DA1" w:rsidRDefault="003B403C" w:rsidP="00060B27">
      <w:pPr>
        <w:jc w:val="right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004DA1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</w:rPr>
        <w:t>-</w:t>
      </w:r>
      <w:r w:rsidR="00553A71" w:rsidRPr="00004DA1">
        <w:rPr>
          <w:rFonts w:ascii="TH Sarabun New" w:hAnsi="TH Sarabun New" w:cs="TH Sarabun New"/>
          <w:sz w:val="32"/>
          <w:szCs w:val="32"/>
          <w:cs/>
        </w:rPr>
        <w:t>๔</w:t>
      </w:r>
      <w:r w:rsidR="009364A5">
        <w:rPr>
          <w:rFonts w:ascii="TH Sarabun New" w:hAnsi="TH Sarabun New" w:cs="TH Sarabun New" w:hint="cs"/>
          <w:sz w:val="32"/>
          <w:szCs w:val="32"/>
          <w:cs/>
        </w:rPr>
        <w:t>3</w:t>
      </w:r>
      <w:r w:rsidR="007C5C39" w:rsidRPr="00004DA1">
        <w:rPr>
          <w:rFonts w:ascii="TH Sarabun New" w:hAnsi="TH Sarabun New" w:cs="TH Sarabun New"/>
          <w:sz w:val="32"/>
          <w:szCs w:val="32"/>
        </w:rPr>
        <w:t>-</w:t>
      </w:r>
    </w:p>
    <w:p w:rsidR="007C5C39" w:rsidRPr="00004DA1" w:rsidRDefault="007C5C39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004DA1" w:rsidRDefault="007C5C39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9C3CBC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0548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004DA1" w:rsidRPr="00004DA1" w:rsidRDefault="00004DA1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0F5D" w:rsidRPr="00652F5F" w:rsidRDefault="00C60F5D" w:rsidP="00040366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C60F5D" w:rsidRPr="00652F5F" w:rsidRDefault="00C60F5D" w:rsidP="00040366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C60F5D" w:rsidRDefault="00C60F5D" w:rsidP="00C60F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C60F5D" w:rsidRDefault="00C60F5D" w:rsidP="00C60F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E26F2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านการศึกษา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จำนว</w:t>
      </w:r>
      <w:r w:rsidR="006909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 </w:t>
      </w:r>
      <w:r w:rsidR="00461164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6909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461164">
        <w:rPr>
          <w:rFonts w:ascii="TH Sarabun New" w:hAnsi="TH Sarabun New" w:cs="TH Sarabun New" w:hint="cs"/>
          <w:b/>
          <w:bCs/>
          <w:sz w:val="32"/>
          <w:szCs w:val="32"/>
          <w:cs/>
        </w:rPr>
        <w:t>719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46116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6909CE"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83656C" w:rsidRPr="0083656C" w:rsidRDefault="0083656C" w:rsidP="00C60F5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C3CBC" w:rsidRPr="00004DA1" w:rsidTr="0083656C">
        <w:tc>
          <w:tcPr>
            <w:tcW w:w="675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004DA1" w:rsidTr="0083656C">
        <w:tc>
          <w:tcPr>
            <w:tcW w:w="675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004DA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004DA1" w:rsidTr="00DA7D26">
        <w:tc>
          <w:tcPr>
            <w:tcW w:w="15352" w:type="dxa"/>
            <w:gridSpan w:val="18"/>
          </w:tcPr>
          <w:p w:rsidR="00DA7D26" w:rsidRPr="00C60F5D" w:rsidRDefault="00DA7D26" w:rsidP="00C776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7D46D0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เกี่ยวกับการ</w:t>
            </w:r>
            <w:r w:rsidR="003A3FC1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ศึกษา</w:t>
            </w:r>
            <w:r w:rsidR="00BA321D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336F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="00BA321D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336F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689</w:t>
            </w:r>
            <w:r w:rsidR="00BA321D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336F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  <w:r w:rsidR="00BA321D" w:rsidRPr="00C60F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FB53F2" w:rsidRPr="00004DA1" w:rsidTr="0083656C">
        <w:tc>
          <w:tcPr>
            <w:tcW w:w="675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เงินเดือนพนักงาน</w:t>
            </w:r>
          </w:p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B31391" w:rsidRDefault="00FB53F2" w:rsidP="00FB53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และเงินปรับปรุงขั้นเงินเดือน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ส่วนตำบล</w:t>
            </w:r>
            <w:r w:rsidR="00FB793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ตำแหน่งและอัตราตามแผนอัตรากำลังสามปี  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C5220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170" w:type="dxa"/>
          </w:tcPr>
          <w:p w:rsidR="00FB53F2" w:rsidRPr="00B31391" w:rsidRDefault="006520B2" w:rsidP="00FB53F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238</w:t>
            </w:r>
            <w:r w:rsidR="00FB53F2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80</w:t>
            </w:r>
            <w:r w:rsidR="00FB53F2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D8ABFE" wp14:editId="3F4AF80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282575</wp:posOffset>
                      </wp:positionV>
                      <wp:extent cx="4067175" cy="0"/>
                      <wp:effectExtent l="38100" t="76200" r="28575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71E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4" o:spid="_x0000_s1026" type="#_x0000_t32" style="position:absolute;margin-left:2.95pt;margin-top:22.25pt;width:320.25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B53F2" w:rsidRPr="00B3139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B53F2" w:rsidRPr="00004DA1" w:rsidTr="0083656C">
        <w:tc>
          <w:tcPr>
            <w:tcW w:w="675" w:type="dxa"/>
          </w:tcPr>
          <w:p w:rsidR="00FB53F2" w:rsidRPr="00D922AF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 xml:space="preserve">ค่าตอบแทนพนักงานจ้าง </w:t>
            </w:r>
          </w:p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004DA1" w:rsidRDefault="00FB53F2" w:rsidP="00FB53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/>
                <w:sz w:val="28"/>
                <w:cs/>
              </w:rPr>
              <w:t>ตอบแทนพนักงานจ้าง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ทั่วไปตามแผนอัตรากำลังสามปี  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C5220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170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๒๑๖,๐๐๐</w:t>
            </w:r>
          </w:p>
        </w:tc>
        <w:tc>
          <w:tcPr>
            <w:tcW w:w="99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5E1AA7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184C86" wp14:editId="523C83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231775</wp:posOffset>
                      </wp:positionV>
                      <wp:extent cx="4190365" cy="635"/>
                      <wp:effectExtent l="20955" t="60325" r="17780" b="533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AB75" id="AutoShape 2" o:spid="_x0000_s1026" type="#_x0000_t32" style="position:absolute;margin-left:-1.35pt;margin-top:18.25pt;width:329.9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5LOQIAAIE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B53F2" w:rsidRPr="00004DA1" w:rsidTr="0083656C">
        <w:tc>
          <w:tcPr>
            <w:tcW w:w="675" w:type="dxa"/>
          </w:tcPr>
          <w:p w:rsidR="00FB53F2" w:rsidRPr="00D922AF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 xml:space="preserve">เงินเพิ่มต่าง ๆ ของพนักงานจ้าง </w:t>
            </w:r>
          </w:p>
          <w:p w:rsidR="00FB53F2" w:rsidRPr="00004DA1" w:rsidRDefault="00FB53F2" w:rsidP="00FB53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FB53F2" w:rsidRPr="00004DA1" w:rsidRDefault="00FB53F2" w:rsidP="00FB53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นค่าครองชีพชั่วคราวให้กับพนักงานจ้างทั่วไปตามแผนอัตรากำลังสามปี  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C52204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C52204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170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๒๔,๐๐๐</w:t>
            </w:r>
          </w:p>
        </w:tc>
        <w:tc>
          <w:tcPr>
            <w:tcW w:w="99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8F8E03" wp14:editId="7C4808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241935</wp:posOffset>
                      </wp:positionV>
                      <wp:extent cx="4190365" cy="635"/>
                      <wp:effectExtent l="20955" t="60960" r="17780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82C7" id="AutoShape 3" o:spid="_x0000_s1026" type="#_x0000_t32" style="position:absolute;margin-left:-1.35pt;margin-top:19.05pt;width:329.9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7+OQ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FB53F2" w:rsidRPr="00004DA1" w:rsidRDefault="00FB53F2" w:rsidP="00FB53F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01C03" w:rsidRDefault="00501C03" w:rsidP="00501C0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05480" w:rsidRDefault="00805480" w:rsidP="00501C0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01C03" w:rsidRPr="00004DA1" w:rsidRDefault="00501C03" w:rsidP="00676696">
      <w:pPr>
        <w:jc w:val="right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501C03" w:rsidRPr="00004DA1" w:rsidRDefault="00501C03" w:rsidP="00501C0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</w:rPr>
        <w:t>-</w:t>
      </w:r>
      <w:r w:rsidR="003D3F33">
        <w:rPr>
          <w:rFonts w:ascii="TH Sarabun New" w:hAnsi="TH Sarabun New" w:cs="TH Sarabun New"/>
          <w:sz w:val="32"/>
          <w:szCs w:val="32"/>
          <w:cs/>
        </w:rPr>
        <w:t>4</w:t>
      </w:r>
      <w:r w:rsidR="009364A5">
        <w:rPr>
          <w:rFonts w:ascii="TH Sarabun New" w:hAnsi="TH Sarabun New" w:cs="TH Sarabun New" w:hint="cs"/>
          <w:sz w:val="32"/>
          <w:szCs w:val="32"/>
          <w:cs/>
        </w:rPr>
        <w:t>4</w:t>
      </w:r>
      <w:r w:rsidRPr="00004DA1">
        <w:rPr>
          <w:rFonts w:ascii="TH Sarabun New" w:hAnsi="TH Sarabun New" w:cs="TH Sarabun New"/>
          <w:sz w:val="32"/>
          <w:szCs w:val="32"/>
        </w:rPr>
        <w:t>-</w:t>
      </w:r>
    </w:p>
    <w:p w:rsidR="00501C03" w:rsidRPr="00004DA1" w:rsidRDefault="00501C03" w:rsidP="00501C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01C03" w:rsidRPr="00004DA1" w:rsidRDefault="00501C03" w:rsidP="00501C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0548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501C03" w:rsidRDefault="00501C03" w:rsidP="00501C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01C03" w:rsidRPr="00004DA1" w:rsidRDefault="00501C03" w:rsidP="00501C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01C03" w:rsidRPr="00004DA1" w:rsidTr="00501C03">
        <w:tc>
          <w:tcPr>
            <w:tcW w:w="675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01C03" w:rsidRPr="00004DA1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01C03" w:rsidRPr="00EC25C4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01C03" w:rsidRPr="00EC25C4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501C03" w:rsidRPr="00EC25C4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01C03" w:rsidRPr="00EC25C4" w:rsidRDefault="00501C03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501C03" w:rsidRPr="00004DA1" w:rsidTr="00501C03">
        <w:tc>
          <w:tcPr>
            <w:tcW w:w="675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01C03" w:rsidRPr="00004DA1" w:rsidRDefault="00501C03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657F7" w:rsidRPr="00004DA1" w:rsidTr="00040366">
        <w:tc>
          <w:tcPr>
            <w:tcW w:w="675" w:type="dxa"/>
          </w:tcPr>
          <w:p w:rsidR="004657F7" w:rsidRPr="00004DA1" w:rsidRDefault="00D922AF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657F7" w:rsidRPr="00B31391" w:rsidRDefault="004657F7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</w:t>
            </w:r>
            <w:r w:rsidRPr="00B31391">
              <w:rPr>
                <w:rFonts w:ascii="TH Sarabun New" w:hAnsi="TH Sarabun New" w:cs="TH Sarabun New"/>
                <w:cs/>
              </w:rPr>
              <w:t>ตอบแทน</w:t>
            </w:r>
            <w:r>
              <w:rPr>
                <w:rFonts w:ascii="TH Sarabun New" w:hAnsi="TH Sarabun New" w:cs="TH Sarabun New" w:hint="cs"/>
                <w:cs/>
              </w:rPr>
              <w:t xml:space="preserve">ผู้ปฏิบัติราชการอันเป็นประโยชน์แก่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อปท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4657F7" w:rsidRDefault="004657F7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F234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74B09" w:rsidRDefault="00E74B09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</w:p>
          <w:p w:rsidR="00E74B09" w:rsidRDefault="00E74B09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</w:p>
          <w:p w:rsidR="00676696" w:rsidRPr="00B31391" w:rsidRDefault="00676696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516" w:type="dxa"/>
          </w:tcPr>
          <w:p w:rsidR="004657F7" w:rsidRPr="00B31391" w:rsidRDefault="004657F7" w:rsidP="00F5107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</w:t>
            </w:r>
            <w:r>
              <w:rPr>
                <w:rFonts w:ascii="TH Sarabun New" w:hAnsi="TH Sarabun New" w:cs="TH Sarabun New"/>
                <w:cs/>
              </w:rPr>
              <w:t>ศษสำหร</w:t>
            </w:r>
            <w:r>
              <w:rPr>
                <w:rFonts w:ascii="TH Sarabun New" w:hAnsi="TH Sarabun New" w:cs="TH Sarabun New" w:hint="cs"/>
                <w:cs/>
              </w:rPr>
              <w:t>ับข้าราชการ และพนักงานจ้าง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1170" w:type="dxa"/>
          </w:tcPr>
          <w:p w:rsidR="004657F7" w:rsidRPr="00004DA1" w:rsidRDefault="00FB793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37,9</w:t>
            </w:r>
            <w:r w:rsidR="004657F7" w:rsidRPr="00004DA1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992" w:type="dxa"/>
          </w:tcPr>
          <w:p w:rsidR="004657F7" w:rsidRPr="00004DA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657F7" w:rsidRPr="00004DA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657F7" w:rsidRPr="00B31391" w:rsidRDefault="004657F7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657F7" w:rsidRPr="004657F7" w:rsidRDefault="003536BC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187960</wp:posOffset>
                      </wp:positionV>
                      <wp:extent cx="257175" cy="635"/>
                      <wp:effectExtent l="22225" t="54610" r="15875" b="590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5476" id="AutoShape 6" o:spid="_x0000_s1026" type="#_x0000_t32" style="position:absolute;margin-left:-3.5pt;margin-top:14.8pt;width:20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K1NwIAAIA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587EBB" w:rsidRPr="00004DA1" w:rsidTr="00040366">
        <w:tc>
          <w:tcPr>
            <w:tcW w:w="675" w:type="dxa"/>
          </w:tcPr>
          <w:p w:rsidR="00587EBB" w:rsidRPr="00D922AF" w:rsidRDefault="00D922AF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587EBB" w:rsidRPr="00B31391" w:rsidRDefault="00587EBB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รายจ่ายเพื่อให้ได้มาซึ่งบริการ</w:t>
            </w:r>
          </w:p>
          <w:p w:rsidR="00587EBB" w:rsidRDefault="00587EBB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F234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74B09" w:rsidRDefault="00E74B09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E74B09" w:rsidRDefault="00E74B09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76696" w:rsidRPr="00B31391" w:rsidRDefault="00676696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16" w:type="dxa"/>
          </w:tcPr>
          <w:p w:rsidR="00587EBB" w:rsidRPr="00B31391" w:rsidRDefault="00587EBB" w:rsidP="00F5107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จ้างเหมาเพื่อให้ได้มาซึ่งบริการ</w:t>
            </w:r>
          </w:p>
        </w:tc>
        <w:tc>
          <w:tcPr>
            <w:tcW w:w="1170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๑๖๘,๐๐๐</w:t>
            </w:r>
          </w:p>
        </w:tc>
        <w:tc>
          <w:tcPr>
            <w:tcW w:w="992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587EBB" w:rsidRPr="00004DA1" w:rsidRDefault="003536BC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277495</wp:posOffset>
                      </wp:positionV>
                      <wp:extent cx="4190365" cy="635"/>
                      <wp:effectExtent l="20955" t="58420" r="17780" b="5524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DCB9" id="AutoShape 4" o:spid="_x0000_s1026" type="#_x0000_t32" style="position:absolute;margin-left:-1.35pt;margin-top:21.85pt;width:329.9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9y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587EBB" w:rsidRPr="00004DA1" w:rsidRDefault="00587EBB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E38" w:rsidRPr="00004DA1" w:rsidTr="00040366">
        <w:tc>
          <w:tcPr>
            <w:tcW w:w="675" w:type="dxa"/>
          </w:tcPr>
          <w:p w:rsidR="00353E38" w:rsidRPr="00004DA1" w:rsidRDefault="00D922AF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353E38" w:rsidRPr="00B31391" w:rsidRDefault="00353E38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รายจ่ายเกี่ยวกับการรับรองและพิธีการ</w:t>
            </w:r>
          </w:p>
          <w:p w:rsidR="00353E38" w:rsidRDefault="00353E38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F234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74B09" w:rsidRDefault="00E74B09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676696" w:rsidRDefault="00676696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676696" w:rsidRDefault="00676696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74B09" w:rsidRPr="00B31391" w:rsidRDefault="00E74B09" w:rsidP="0004036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16" w:type="dxa"/>
          </w:tcPr>
          <w:p w:rsidR="00353E38" w:rsidRPr="00B31391" w:rsidRDefault="00353E38" w:rsidP="00353E3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รับรองในการรับรองหรือเลี้ยงรับรองของศูนย์พัฒนาเด็กเล็ก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353E38" w:rsidRPr="00004DA1" w:rsidRDefault="003536BC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268605</wp:posOffset>
                      </wp:positionV>
                      <wp:extent cx="4190365" cy="635"/>
                      <wp:effectExtent l="20955" t="59055" r="17780" b="5461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0F5CD" id="AutoShape 5" o:spid="_x0000_s1026" type="#_x0000_t32" style="position:absolute;margin-left:-1.35pt;margin-top:21.15pt;width:329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QOgIAAIE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353E38" w:rsidRPr="00004DA1" w:rsidRDefault="00353E3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465CF" w:rsidRPr="00004DA1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F6A8D" w:rsidRDefault="007F6A8D" w:rsidP="003B403C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05480" w:rsidRDefault="00805480" w:rsidP="003B403C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477FB" w:rsidRPr="00004DA1" w:rsidRDefault="003B403C" w:rsidP="003B403C">
      <w:pPr>
        <w:jc w:val="right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3477FB" w:rsidRPr="00004DA1" w:rsidRDefault="003477FB" w:rsidP="003477FB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04DA1">
        <w:rPr>
          <w:rFonts w:ascii="TH Sarabun New" w:hAnsi="TH Sarabun New" w:cs="TH Sarabun New"/>
          <w:sz w:val="32"/>
          <w:szCs w:val="32"/>
        </w:rPr>
        <w:t>-</w:t>
      </w:r>
      <w:r w:rsidR="003D3F33">
        <w:rPr>
          <w:rFonts w:ascii="TH Sarabun New" w:hAnsi="TH Sarabun New" w:cs="TH Sarabun New" w:hint="cs"/>
          <w:sz w:val="32"/>
          <w:szCs w:val="32"/>
          <w:cs/>
        </w:rPr>
        <w:t>4</w:t>
      </w:r>
      <w:r w:rsidR="009364A5">
        <w:rPr>
          <w:rFonts w:ascii="TH Sarabun New" w:hAnsi="TH Sarabun New" w:cs="TH Sarabun New" w:hint="cs"/>
          <w:sz w:val="32"/>
          <w:szCs w:val="32"/>
          <w:cs/>
        </w:rPr>
        <w:t>5</w:t>
      </w:r>
      <w:r w:rsidRPr="00004DA1">
        <w:rPr>
          <w:rFonts w:ascii="TH Sarabun New" w:hAnsi="TH Sarabun New" w:cs="TH Sarabun New"/>
          <w:sz w:val="32"/>
          <w:szCs w:val="32"/>
        </w:rPr>
        <w:t>-</w:t>
      </w:r>
    </w:p>
    <w:p w:rsidR="003477FB" w:rsidRPr="00004DA1" w:rsidRDefault="003477FB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477FB" w:rsidRPr="00004DA1" w:rsidRDefault="003477FB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9C3CBC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0548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3477FB" w:rsidRDefault="003477FB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DA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004DA1" w:rsidRPr="00004DA1" w:rsidRDefault="00004DA1" w:rsidP="00004D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C3CBC" w:rsidRPr="00004DA1" w:rsidTr="00501C03">
        <w:tc>
          <w:tcPr>
            <w:tcW w:w="675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3CBC" w:rsidRPr="00004DA1" w:rsidRDefault="009C3CBC" w:rsidP="00F464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3CBC" w:rsidRPr="00EC25C4" w:rsidRDefault="009C3CBC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80548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3477FB" w:rsidRPr="00004DA1" w:rsidTr="00501C03">
        <w:tc>
          <w:tcPr>
            <w:tcW w:w="675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3477FB" w:rsidRPr="00004DA1" w:rsidRDefault="003477FB" w:rsidP="00F464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04DA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F33E92" w:rsidRPr="00004DA1" w:rsidTr="0033396D">
        <w:tc>
          <w:tcPr>
            <w:tcW w:w="15352" w:type="dxa"/>
            <w:gridSpan w:val="18"/>
          </w:tcPr>
          <w:p w:rsidR="00F33E92" w:rsidRPr="003A54D5" w:rsidRDefault="00F33E92" w:rsidP="00F33E9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54D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งานระดับก่อนวัยเรียนและประถมศึกษา</w:t>
            </w:r>
            <w:r w:rsidRPr="003A54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C776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C776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๒</w:t>
            </w:r>
            <w:r w:rsidRPr="003A54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1B6081" w:rsidRPr="003A54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="005615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Pr="003A54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5615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Pr="003A54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B01B00" w:rsidRPr="00004DA1" w:rsidTr="00501C03">
        <w:tc>
          <w:tcPr>
            <w:tcW w:w="675" w:type="dxa"/>
          </w:tcPr>
          <w:p w:rsidR="00B01B00" w:rsidRPr="00322C20" w:rsidRDefault="00322C2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01B00" w:rsidRPr="00004DA1" w:rsidRDefault="00B01B00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ค่าวัสดุสำนักงาน</w:t>
            </w:r>
          </w:p>
          <w:p w:rsidR="00B01B00" w:rsidRPr="00004DA1" w:rsidRDefault="00B01B00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F234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B01B00" w:rsidRDefault="00B01B00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เพื่อจ่ายเป็นค่าจัดซื้อวัสดุสำนักงานศูนย์พัฒนาเด็กเล็ก 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C77670" w:rsidRDefault="00C77670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76696" w:rsidRDefault="00676696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76696" w:rsidRPr="00004DA1" w:rsidRDefault="00676696" w:rsidP="00FA4F58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C77670" w:rsidRPr="00004DA1" w:rsidRDefault="00C77670" w:rsidP="00C776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ศูนย์พัฒนา</w:t>
            </w:r>
          </w:p>
          <w:p w:rsidR="00B01B00" w:rsidRPr="00004DA1" w:rsidRDefault="00C77670" w:rsidP="00C776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เด็กเล็ก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ฯ</w:t>
            </w:r>
          </w:p>
        </w:tc>
        <w:tc>
          <w:tcPr>
            <w:tcW w:w="992" w:type="dxa"/>
          </w:tcPr>
          <w:p w:rsidR="00B01B00" w:rsidRPr="00C37839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37839">
              <w:rPr>
                <w:rFonts w:ascii="TH Sarabun New" w:hAnsi="TH Sarabun New" w:cs="TH Sarabun New"/>
                <w:sz w:val="28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B01B00" w:rsidRPr="00004DA1" w:rsidRDefault="003536BC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253365</wp:posOffset>
                      </wp:positionV>
                      <wp:extent cx="4190365" cy="635"/>
                      <wp:effectExtent l="20955" t="53340" r="17780" b="603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C4F9" id="AutoShape 7" o:spid="_x0000_s1026" type="#_x0000_t32" style="position:absolute;margin-left:-2.1pt;margin-top:19.95pt;width:329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1HOQIAAIE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B01B00" w:rsidRPr="00004DA1" w:rsidRDefault="00B01B0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01B00" w:rsidRPr="00004DA1" w:rsidTr="00501C03">
        <w:tc>
          <w:tcPr>
            <w:tcW w:w="675" w:type="dxa"/>
          </w:tcPr>
          <w:p w:rsidR="00B01B00" w:rsidRPr="00004DA1" w:rsidRDefault="00322C2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B01B00" w:rsidRPr="00004DA1" w:rsidRDefault="00B01B00" w:rsidP="00530C6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ค่าวัสดุงานบ้านงานครัว</w:t>
            </w:r>
          </w:p>
          <w:p w:rsidR="00B01B00" w:rsidRPr="00004DA1" w:rsidRDefault="00B01B00" w:rsidP="008F234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F234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B01B00" w:rsidRDefault="00B01B0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เพื่อจ่ายเป็นค่าวัสดุงานบ้านงานครัวศูนย์พัฒนาเด็กเล็ก 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C77670" w:rsidRDefault="00C7767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77670" w:rsidRDefault="00C77670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76696" w:rsidRDefault="00676696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76696" w:rsidRPr="00004DA1" w:rsidRDefault="00676696" w:rsidP="00530C6D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B01B00" w:rsidRPr="00004DA1" w:rsidRDefault="00B01B00" w:rsidP="008D3A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01B00" w:rsidRPr="00C37839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bookmarkStart w:id="0" w:name="_GoBack"/>
            <w:r w:rsidRPr="00C37839">
              <w:rPr>
                <w:rFonts w:ascii="TH Sarabun New" w:hAnsi="TH Sarabun New" w:cs="TH Sarabun New"/>
                <w:sz w:val="28"/>
                <w:cs/>
              </w:rPr>
              <w:t>งานบริหารการศึกษา/สำนักปลัด</w:t>
            </w:r>
            <w:bookmarkEnd w:id="0"/>
          </w:p>
        </w:tc>
        <w:tc>
          <w:tcPr>
            <w:tcW w:w="567" w:type="dxa"/>
          </w:tcPr>
          <w:p w:rsidR="00B01B00" w:rsidRPr="00004DA1" w:rsidRDefault="003536BC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248285</wp:posOffset>
                      </wp:positionV>
                      <wp:extent cx="4190365" cy="635"/>
                      <wp:effectExtent l="20955" t="57785" r="17780" b="558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F0E4" id="AutoShape 8" o:spid="_x0000_s1026" type="#_x0000_t32" style="position:absolute;margin-left:-2.1pt;margin-top:19.55pt;width:329.9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Kn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B01B00" w:rsidRPr="00004DA1" w:rsidRDefault="00B01B0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B72A3" w:rsidRPr="00004DA1" w:rsidRDefault="005B72A3" w:rsidP="005B72A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5B72A3" w:rsidRPr="00004DA1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3"/>
    <w:rsid w:val="0000054C"/>
    <w:rsid w:val="00002307"/>
    <w:rsid w:val="00004DA1"/>
    <w:rsid w:val="0000639F"/>
    <w:rsid w:val="00006D87"/>
    <w:rsid w:val="00007960"/>
    <w:rsid w:val="00012F56"/>
    <w:rsid w:val="0001484E"/>
    <w:rsid w:val="00016FA6"/>
    <w:rsid w:val="000260AF"/>
    <w:rsid w:val="000267CB"/>
    <w:rsid w:val="000366CE"/>
    <w:rsid w:val="00037D90"/>
    <w:rsid w:val="00042A9C"/>
    <w:rsid w:val="00046188"/>
    <w:rsid w:val="0005070D"/>
    <w:rsid w:val="000513F1"/>
    <w:rsid w:val="0005311D"/>
    <w:rsid w:val="0005569F"/>
    <w:rsid w:val="00055FEE"/>
    <w:rsid w:val="000565BB"/>
    <w:rsid w:val="00060B27"/>
    <w:rsid w:val="0006268B"/>
    <w:rsid w:val="00062ECA"/>
    <w:rsid w:val="00064153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B51FB"/>
    <w:rsid w:val="000C4284"/>
    <w:rsid w:val="000C65A0"/>
    <w:rsid w:val="000C7BF0"/>
    <w:rsid w:val="000D5703"/>
    <w:rsid w:val="000D5A09"/>
    <w:rsid w:val="000E3A31"/>
    <w:rsid w:val="000E3A69"/>
    <w:rsid w:val="000E681F"/>
    <w:rsid w:val="000F0BF1"/>
    <w:rsid w:val="000F26E1"/>
    <w:rsid w:val="000F582D"/>
    <w:rsid w:val="000F5B8B"/>
    <w:rsid w:val="00103F77"/>
    <w:rsid w:val="00104CEC"/>
    <w:rsid w:val="00105116"/>
    <w:rsid w:val="001103BD"/>
    <w:rsid w:val="00115E7A"/>
    <w:rsid w:val="00116582"/>
    <w:rsid w:val="001179CF"/>
    <w:rsid w:val="00120518"/>
    <w:rsid w:val="00122B63"/>
    <w:rsid w:val="00123D7A"/>
    <w:rsid w:val="00134645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67C14"/>
    <w:rsid w:val="0017125B"/>
    <w:rsid w:val="00171997"/>
    <w:rsid w:val="0017782E"/>
    <w:rsid w:val="001920F4"/>
    <w:rsid w:val="00196B5D"/>
    <w:rsid w:val="001A38CD"/>
    <w:rsid w:val="001A5A12"/>
    <w:rsid w:val="001B246B"/>
    <w:rsid w:val="001B6081"/>
    <w:rsid w:val="001B778D"/>
    <w:rsid w:val="001C05C4"/>
    <w:rsid w:val="001C33A6"/>
    <w:rsid w:val="001D0FA5"/>
    <w:rsid w:val="001E139A"/>
    <w:rsid w:val="001E3E65"/>
    <w:rsid w:val="001E5111"/>
    <w:rsid w:val="001E5436"/>
    <w:rsid w:val="001F19E1"/>
    <w:rsid w:val="002005F8"/>
    <w:rsid w:val="002010C9"/>
    <w:rsid w:val="00210CAF"/>
    <w:rsid w:val="00212426"/>
    <w:rsid w:val="002138AC"/>
    <w:rsid w:val="00217703"/>
    <w:rsid w:val="002251B2"/>
    <w:rsid w:val="002253B7"/>
    <w:rsid w:val="00225F14"/>
    <w:rsid w:val="002326E5"/>
    <w:rsid w:val="0023313B"/>
    <w:rsid w:val="00235A69"/>
    <w:rsid w:val="00240C71"/>
    <w:rsid w:val="002440F5"/>
    <w:rsid w:val="00246CFC"/>
    <w:rsid w:val="002547CF"/>
    <w:rsid w:val="0026237E"/>
    <w:rsid w:val="00264643"/>
    <w:rsid w:val="00265FED"/>
    <w:rsid w:val="00272410"/>
    <w:rsid w:val="00277000"/>
    <w:rsid w:val="0027788F"/>
    <w:rsid w:val="002859C5"/>
    <w:rsid w:val="00291D9C"/>
    <w:rsid w:val="002A02AA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D6B55"/>
    <w:rsid w:val="002E166D"/>
    <w:rsid w:val="002F0CC9"/>
    <w:rsid w:val="002F1643"/>
    <w:rsid w:val="002F4FA0"/>
    <w:rsid w:val="002F64E7"/>
    <w:rsid w:val="00310804"/>
    <w:rsid w:val="00311C04"/>
    <w:rsid w:val="00322C20"/>
    <w:rsid w:val="00323C9E"/>
    <w:rsid w:val="00326010"/>
    <w:rsid w:val="00326C16"/>
    <w:rsid w:val="003275D2"/>
    <w:rsid w:val="003325D3"/>
    <w:rsid w:val="00332B71"/>
    <w:rsid w:val="003339D5"/>
    <w:rsid w:val="0033558B"/>
    <w:rsid w:val="003368F9"/>
    <w:rsid w:val="00336F06"/>
    <w:rsid w:val="00342046"/>
    <w:rsid w:val="003477FB"/>
    <w:rsid w:val="003536BC"/>
    <w:rsid w:val="00353E38"/>
    <w:rsid w:val="0036032C"/>
    <w:rsid w:val="00362A52"/>
    <w:rsid w:val="00363845"/>
    <w:rsid w:val="00365117"/>
    <w:rsid w:val="00366C02"/>
    <w:rsid w:val="0036702B"/>
    <w:rsid w:val="003713F0"/>
    <w:rsid w:val="00384371"/>
    <w:rsid w:val="00387D47"/>
    <w:rsid w:val="00390B8B"/>
    <w:rsid w:val="00392FA6"/>
    <w:rsid w:val="0039421E"/>
    <w:rsid w:val="00397059"/>
    <w:rsid w:val="003A1663"/>
    <w:rsid w:val="003A3FC1"/>
    <w:rsid w:val="003A54D5"/>
    <w:rsid w:val="003B3994"/>
    <w:rsid w:val="003B403C"/>
    <w:rsid w:val="003C346E"/>
    <w:rsid w:val="003D2DA2"/>
    <w:rsid w:val="003D3F33"/>
    <w:rsid w:val="003D50FB"/>
    <w:rsid w:val="003D7252"/>
    <w:rsid w:val="003E0675"/>
    <w:rsid w:val="004040DF"/>
    <w:rsid w:val="00416B68"/>
    <w:rsid w:val="00420D46"/>
    <w:rsid w:val="00423E81"/>
    <w:rsid w:val="0044490C"/>
    <w:rsid w:val="00450259"/>
    <w:rsid w:val="00451C17"/>
    <w:rsid w:val="00461164"/>
    <w:rsid w:val="00463778"/>
    <w:rsid w:val="004657F7"/>
    <w:rsid w:val="00466910"/>
    <w:rsid w:val="00466968"/>
    <w:rsid w:val="0047370A"/>
    <w:rsid w:val="00480D06"/>
    <w:rsid w:val="00481FEE"/>
    <w:rsid w:val="004826E0"/>
    <w:rsid w:val="00487AEC"/>
    <w:rsid w:val="0049205C"/>
    <w:rsid w:val="00495DA1"/>
    <w:rsid w:val="004A0ADB"/>
    <w:rsid w:val="004B124D"/>
    <w:rsid w:val="004C1438"/>
    <w:rsid w:val="004D228C"/>
    <w:rsid w:val="004D37A7"/>
    <w:rsid w:val="004D5CB7"/>
    <w:rsid w:val="004D7F2D"/>
    <w:rsid w:val="004E4846"/>
    <w:rsid w:val="004E58B9"/>
    <w:rsid w:val="004F3806"/>
    <w:rsid w:val="004F5BB2"/>
    <w:rsid w:val="004F7D70"/>
    <w:rsid w:val="00501C03"/>
    <w:rsid w:val="0051121F"/>
    <w:rsid w:val="00522B8E"/>
    <w:rsid w:val="0052304D"/>
    <w:rsid w:val="00524CAB"/>
    <w:rsid w:val="0052716E"/>
    <w:rsid w:val="00531626"/>
    <w:rsid w:val="00535EE7"/>
    <w:rsid w:val="005379E7"/>
    <w:rsid w:val="00543989"/>
    <w:rsid w:val="00544B96"/>
    <w:rsid w:val="005453BB"/>
    <w:rsid w:val="00550CAB"/>
    <w:rsid w:val="00551358"/>
    <w:rsid w:val="00553963"/>
    <w:rsid w:val="00553A71"/>
    <w:rsid w:val="005615AD"/>
    <w:rsid w:val="005618C4"/>
    <w:rsid w:val="00561DF7"/>
    <w:rsid w:val="0056310A"/>
    <w:rsid w:val="00564B4B"/>
    <w:rsid w:val="005732AA"/>
    <w:rsid w:val="00576856"/>
    <w:rsid w:val="00577344"/>
    <w:rsid w:val="00587166"/>
    <w:rsid w:val="00587EBB"/>
    <w:rsid w:val="0059029E"/>
    <w:rsid w:val="005931E3"/>
    <w:rsid w:val="0059517F"/>
    <w:rsid w:val="005967C2"/>
    <w:rsid w:val="005A20A3"/>
    <w:rsid w:val="005A2405"/>
    <w:rsid w:val="005A2601"/>
    <w:rsid w:val="005A42E1"/>
    <w:rsid w:val="005A47D4"/>
    <w:rsid w:val="005A5540"/>
    <w:rsid w:val="005A572E"/>
    <w:rsid w:val="005B2EFD"/>
    <w:rsid w:val="005B4799"/>
    <w:rsid w:val="005B4EB6"/>
    <w:rsid w:val="005B72A3"/>
    <w:rsid w:val="005B7E2A"/>
    <w:rsid w:val="005C3EB8"/>
    <w:rsid w:val="005C402E"/>
    <w:rsid w:val="005C58E4"/>
    <w:rsid w:val="005C6187"/>
    <w:rsid w:val="005D1953"/>
    <w:rsid w:val="005D4DE5"/>
    <w:rsid w:val="005D6AB7"/>
    <w:rsid w:val="005E1AA7"/>
    <w:rsid w:val="005E48DD"/>
    <w:rsid w:val="005E7CC0"/>
    <w:rsid w:val="005F12C2"/>
    <w:rsid w:val="005F3C5E"/>
    <w:rsid w:val="00603078"/>
    <w:rsid w:val="006039B1"/>
    <w:rsid w:val="00607769"/>
    <w:rsid w:val="00614924"/>
    <w:rsid w:val="00615E28"/>
    <w:rsid w:val="00621E13"/>
    <w:rsid w:val="0062214E"/>
    <w:rsid w:val="006238AF"/>
    <w:rsid w:val="0062670E"/>
    <w:rsid w:val="00631C59"/>
    <w:rsid w:val="006328B4"/>
    <w:rsid w:val="00644CFE"/>
    <w:rsid w:val="00646554"/>
    <w:rsid w:val="00647CFF"/>
    <w:rsid w:val="006520B2"/>
    <w:rsid w:val="0065480A"/>
    <w:rsid w:val="006603B5"/>
    <w:rsid w:val="00661647"/>
    <w:rsid w:val="00662A38"/>
    <w:rsid w:val="00662D15"/>
    <w:rsid w:val="00673C86"/>
    <w:rsid w:val="00674152"/>
    <w:rsid w:val="00674ED2"/>
    <w:rsid w:val="00676696"/>
    <w:rsid w:val="00683F58"/>
    <w:rsid w:val="006909CE"/>
    <w:rsid w:val="0069283E"/>
    <w:rsid w:val="00693DDD"/>
    <w:rsid w:val="006A12AC"/>
    <w:rsid w:val="006A1CEF"/>
    <w:rsid w:val="006A485C"/>
    <w:rsid w:val="006A730E"/>
    <w:rsid w:val="006A7361"/>
    <w:rsid w:val="006B194C"/>
    <w:rsid w:val="006B5BE4"/>
    <w:rsid w:val="006C1737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776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9AD"/>
    <w:rsid w:val="00761B05"/>
    <w:rsid w:val="00764103"/>
    <w:rsid w:val="007649C7"/>
    <w:rsid w:val="007737AF"/>
    <w:rsid w:val="007767DE"/>
    <w:rsid w:val="007868CD"/>
    <w:rsid w:val="007904A3"/>
    <w:rsid w:val="0079542F"/>
    <w:rsid w:val="00795E30"/>
    <w:rsid w:val="007A6549"/>
    <w:rsid w:val="007A7E11"/>
    <w:rsid w:val="007B1EAC"/>
    <w:rsid w:val="007C0C51"/>
    <w:rsid w:val="007C1108"/>
    <w:rsid w:val="007C1375"/>
    <w:rsid w:val="007C530C"/>
    <w:rsid w:val="007C5C39"/>
    <w:rsid w:val="007D1199"/>
    <w:rsid w:val="007D3047"/>
    <w:rsid w:val="007D46D0"/>
    <w:rsid w:val="007D5ADD"/>
    <w:rsid w:val="007F2CCF"/>
    <w:rsid w:val="007F64E6"/>
    <w:rsid w:val="007F6A8D"/>
    <w:rsid w:val="00805480"/>
    <w:rsid w:val="008129ED"/>
    <w:rsid w:val="008179D8"/>
    <w:rsid w:val="00822043"/>
    <w:rsid w:val="00823B9B"/>
    <w:rsid w:val="00824043"/>
    <w:rsid w:val="00824F46"/>
    <w:rsid w:val="0083564A"/>
    <w:rsid w:val="0083656C"/>
    <w:rsid w:val="008373B6"/>
    <w:rsid w:val="00840ECA"/>
    <w:rsid w:val="008411ED"/>
    <w:rsid w:val="00841B3E"/>
    <w:rsid w:val="00843CAB"/>
    <w:rsid w:val="008475E4"/>
    <w:rsid w:val="00850EB7"/>
    <w:rsid w:val="00855DD0"/>
    <w:rsid w:val="00857D56"/>
    <w:rsid w:val="00866A11"/>
    <w:rsid w:val="00882D40"/>
    <w:rsid w:val="00885C19"/>
    <w:rsid w:val="00885FDB"/>
    <w:rsid w:val="00892364"/>
    <w:rsid w:val="00897CFC"/>
    <w:rsid w:val="008A1B33"/>
    <w:rsid w:val="008A3626"/>
    <w:rsid w:val="008A6AB0"/>
    <w:rsid w:val="008B49B1"/>
    <w:rsid w:val="008B5DFD"/>
    <w:rsid w:val="008C5B0C"/>
    <w:rsid w:val="008D5D0B"/>
    <w:rsid w:val="008D5F8F"/>
    <w:rsid w:val="008E0F46"/>
    <w:rsid w:val="008E26C1"/>
    <w:rsid w:val="008E7240"/>
    <w:rsid w:val="008F234C"/>
    <w:rsid w:val="008F2FD3"/>
    <w:rsid w:val="008F7EAE"/>
    <w:rsid w:val="00911EF1"/>
    <w:rsid w:val="00912434"/>
    <w:rsid w:val="00917D84"/>
    <w:rsid w:val="009251EF"/>
    <w:rsid w:val="0093196D"/>
    <w:rsid w:val="00936189"/>
    <w:rsid w:val="009364A5"/>
    <w:rsid w:val="00937570"/>
    <w:rsid w:val="00944EBD"/>
    <w:rsid w:val="00947294"/>
    <w:rsid w:val="00957A21"/>
    <w:rsid w:val="00957CB6"/>
    <w:rsid w:val="009611BE"/>
    <w:rsid w:val="009616AA"/>
    <w:rsid w:val="0096350C"/>
    <w:rsid w:val="00976C32"/>
    <w:rsid w:val="00981B5B"/>
    <w:rsid w:val="009837A7"/>
    <w:rsid w:val="00984362"/>
    <w:rsid w:val="00994AC5"/>
    <w:rsid w:val="009A089B"/>
    <w:rsid w:val="009A448E"/>
    <w:rsid w:val="009A4F36"/>
    <w:rsid w:val="009A5E7D"/>
    <w:rsid w:val="009A74BA"/>
    <w:rsid w:val="009A7A8D"/>
    <w:rsid w:val="009B1F9A"/>
    <w:rsid w:val="009B43F9"/>
    <w:rsid w:val="009B44AB"/>
    <w:rsid w:val="009B4931"/>
    <w:rsid w:val="009C1D7D"/>
    <w:rsid w:val="009C3CBC"/>
    <w:rsid w:val="009C4E9E"/>
    <w:rsid w:val="009D10E3"/>
    <w:rsid w:val="009D39C0"/>
    <w:rsid w:val="009D6962"/>
    <w:rsid w:val="009E03BF"/>
    <w:rsid w:val="009E6468"/>
    <w:rsid w:val="009E6695"/>
    <w:rsid w:val="009F4535"/>
    <w:rsid w:val="009F46DC"/>
    <w:rsid w:val="009F485B"/>
    <w:rsid w:val="009F7B9C"/>
    <w:rsid w:val="00A02A55"/>
    <w:rsid w:val="00A1524E"/>
    <w:rsid w:val="00A16C02"/>
    <w:rsid w:val="00A2309D"/>
    <w:rsid w:val="00A257AC"/>
    <w:rsid w:val="00A26CE2"/>
    <w:rsid w:val="00A3125D"/>
    <w:rsid w:val="00A46BF7"/>
    <w:rsid w:val="00A5166E"/>
    <w:rsid w:val="00A51C92"/>
    <w:rsid w:val="00A57FD2"/>
    <w:rsid w:val="00A609FF"/>
    <w:rsid w:val="00A61F6B"/>
    <w:rsid w:val="00A7169B"/>
    <w:rsid w:val="00A71CF0"/>
    <w:rsid w:val="00A751F1"/>
    <w:rsid w:val="00A81752"/>
    <w:rsid w:val="00A81AB9"/>
    <w:rsid w:val="00A916F1"/>
    <w:rsid w:val="00A941AA"/>
    <w:rsid w:val="00A94604"/>
    <w:rsid w:val="00A96866"/>
    <w:rsid w:val="00AB1A92"/>
    <w:rsid w:val="00AB335F"/>
    <w:rsid w:val="00AB3DAE"/>
    <w:rsid w:val="00AD4B3A"/>
    <w:rsid w:val="00AD66E9"/>
    <w:rsid w:val="00AD753B"/>
    <w:rsid w:val="00AE0775"/>
    <w:rsid w:val="00AE78C9"/>
    <w:rsid w:val="00AF08B5"/>
    <w:rsid w:val="00AF3D2D"/>
    <w:rsid w:val="00AF5D84"/>
    <w:rsid w:val="00B0136F"/>
    <w:rsid w:val="00B01B00"/>
    <w:rsid w:val="00B07DB9"/>
    <w:rsid w:val="00B12902"/>
    <w:rsid w:val="00B13E95"/>
    <w:rsid w:val="00B15F1D"/>
    <w:rsid w:val="00B173E8"/>
    <w:rsid w:val="00B267CA"/>
    <w:rsid w:val="00B301E3"/>
    <w:rsid w:val="00B34553"/>
    <w:rsid w:val="00B34806"/>
    <w:rsid w:val="00B36172"/>
    <w:rsid w:val="00B426E6"/>
    <w:rsid w:val="00B42F18"/>
    <w:rsid w:val="00B431F4"/>
    <w:rsid w:val="00B45551"/>
    <w:rsid w:val="00B46D2D"/>
    <w:rsid w:val="00B46F45"/>
    <w:rsid w:val="00B50B6A"/>
    <w:rsid w:val="00B613D7"/>
    <w:rsid w:val="00B64CCF"/>
    <w:rsid w:val="00B71F5A"/>
    <w:rsid w:val="00B75F9E"/>
    <w:rsid w:val="00B82279"/>
    <w:rsid w:val="00B824ED"/>
    <w:rsid w:val="00B8600A"/>
    <w:rsid w:val="00B919FC"/>
    <w:rsid w:val="00B92580"/>
    <w:rsid w:val="00B930A9"/>
    <w:rsid w:val="00B97268"/>
    <w:rsid w:val="00BA00D3"/>
    <w:rsid w:val="00BA321D"/>
    <w:rsid w:val="00BA7596"/>
    <w:rsid w:val="00BB2509"/>
    <w:rsid w:val="00BC0DFB"/>
    <w:rsid w:val="00BC27E3"/>
    <w:rsid w:val="00BC569D"/>
    <w:rsid w:val="00BC5A27"/>
    <w:rsid w:val="00BE38BA"/>
    <w:rsid w:val="00BF390E"/>
    <w:rsid w:val="00BF50B9"/>
    <w:rsid w:val="00C00AA6"/>
    <w:rsid w:val="00C05CAA"/>
    <w:rsid w:val="00C10AE5"/>
    <w:rsid w:val="00C220A5"/>
    <w:rsid w:val="00C22D81"/>
    <w:rsid w:val="00C26382"/>
    <w:rsid w:val="00C35A67"/>
    <w:rsid w:val="00C37839"/>
    <w:rsid w:val="00C40464"/>
    <w:rsid w:val="00C44C7A"/>
    <w:rsid w:val="00C47B64"/>
    <w:rsid w:val="00C52204"/>
    <w:rsid w:val="00C54F3A"/>
    <w:rsid w:val="00C55289"/>
    <w:rsid w:val="00C60F5D"/>
    <w:rsid w:val="00C62F0E"/>
    <w:rsid w:val="00C6409B"/>
    <w:rsid w:val="00C66F9D"/>
    <w:rsid w:val="00C77670"/>
    <w:rsid w:val="00C80BA1"/>
    <w:rsid w:val="00C82DE4"/>
    <w:rsid w:val="00C85216"/>
    <w:rsid w:val="00C9065C"/>
    <w:rsid w:val="00C931A1"/>
    <w:rsid w:val="00C962C3"/>
    <w:rsid w:val="00CA3D6E"/>
    <w:rsid w:val="00CB3980"/>
    <w:rsid w:val="00CB4645"/>
    <w:rsid w:val="00CB4C93"/>
    <w:rsid w:val="00CC1B4C"/>
    <w:rsid w:val="00CD2634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76EC"/>
    <w:rsid w:val="00D274AF"/>
    <w:rsid w:val="00D346D9"/>
    <w:rsid w:val="00D401E8"/>
    <w:rsid w:val="00D4030D"/>
    <w:rsid w:val="00D43E28"/>
    <w:rsid w:val="00D4786D"/>
    <w:rsid w:val="00D528C4"/>
    <w:rsid w:val="00D55840"/>
    <w:rsid w:val="00D56DC1"/>
    <w:rsid w:val="00D65951"/>
    <w:rsid w:val="00D72755"/>
    <w:rsid w:val="00D744C1"/>
    <w:rsid w:val="00D74B63"/>
    <w:rsid w:val="00D75DE7"/>
    <w:rsid w:val="00D85FF2"/>
    <w:rsid w:val="00D922AF"/>
    <w:rsid w:val="00DA096E"/>
    <w:rsid w:val="00DA09EE"/>
    <w:rsid w:val="00DA5C3C"/>
    <w:rsid w:val="00DA6F80"/>
    <w:rsid w:val="00DA7439"/>
    <w:rsid w:val="00DA7D26"/>
    <w:rsid w:val="00DB3F9A"/>
    <w:rsid w:val="00DB5E95"/>
    <w:rsid w:val="00DC0091"/>
    <w:rsid w:val="00DC1F6C"/>
    <w:rsid w:val="00DC3BA8"/>
    <w:rsid w:val="00DC6806"/>
    <w:rsid w:val="00DD04F7"/>
    <w:rsid w:val="00DD2359"/>
    <w:rsid w:val="00DE515B"/>
    <w:rsid w:val="00DE5927"/>
    <w:rsid w:val="00DF1750"/>
    <w:rsid w:val="00DF3481"/>
    <w:rsid w:val="00E00AFF"/>
    <w:rsid w:val="00E00D64"/>
    <w:rsid w:val="00E0278B"/>
    <w:rsid w:val="00E04A13"/>
    <w:rsid w:val="00E04B52"/>
    <w:rsid w:val="00E05671"/>
    <w:rsid w:val="00E12B95"/>
    <w:rsid w:val="00E140C4"/>
    <w:rsid w:val="00E1591D"/>
    <w:rsid w:val="00E30217"/>
    <w:rsid w:val="00E3169C"/>
    <w:rsid w:val="00E357C0"/>
    <w:rsid w:val="00E43A66"/>
    <w:rsid w:val="00E465CF"/>
    <w:rsid w:val="00E548F1"/>
    <w:rsid w:val="00E601E9"/>
    <w:rsid w:val="00E606EA"/>
    <w:rsid w:val="00E614E7"/>
    <w:rsid w:val="00E66EB8"/>
    <w:rsid w:val="00E72556"/>
    <w:rsid w:val="00E72F15"/>
    <w:rsid w:val="00E74B09"/>
    <w:rsid w:val="00E77114"/>
    <w:rsid w:val="00E8071D"/>
    <w:rsid w:val="00E81AA8"/>
    <w:rsid w:val="00E82194"/>
    <w:rsid w:val="00EA3205"/>
    <w:rsid w:val="00EA36DB"/>
    <w:rsid w:val="00EA377E"/>
    <w:rsid w:val="00EA5B68"/>
    <w:rsid w:val="00EA5FA9"/>
    <w:rsid w:val="00EA7345"/>
    <w:rsid w:val="00EB1CF9"/>
    <w:rsid w:val="00EB2985"/>
    <w:rsid w:val="00EB306C"/>
    <w:rsid w:val="00EB627D"/>
    <w:rsid w:val="00EC0697"/>
    <w:rsid w:val="00EC2431"/>
    <w:rsid w:val="00EC2625"/>
    <w:rsid w:val="00EC70D0"/>
    <w:rsid w:val="00ED0664"/>
    <w:rsid w:val="00ED4C00"/>
    <w:rsid w:val="00EE079B"/>
    <w:rsid w:val="00EE136A"/>
    <w:rsid w:val="00EE1A43"/>
    <w:rsid w:val="00EE5848"/>
    <w:rsid w:val="00EF1C40"/>
    <w:rsid w:val="00EF2246"/>
    <w:rsid w:val="00EF5E62"/>
    <w:rsid w:val="00F00D18"/>
    <w:rsid w:val="00F03DE6"/>
    <w:rsid w:val="00F1189C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33E92"/>
    <w:rsid w:val="00F375E8"/>
    <w:rsid w:val="00F400DE"/>
    <w:rsid w:val="00F5107E"/>
    <w:rsid w:val="00F51BDA"/>
    <w:rsid w:val="00F52D65"/>
    <w:rsid w:val="00F52D76"/>
    <w:rsid w:val="00F5408C"/>
    <w:rsid w:val="00F55C53"/>
    <w:rsid w:val="00F56089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87B83"/>
    <w:rsid w:val="00F95370"/>
    <w:rsid w:val="00F9539C"/>
    <w:rsid w:val="00FA2660"/>
    <w:rsid w:val="00FA36CE"/>
    <w:rsid w:val="00FB065C"/>
    <w:rsid w:val="00FB515B"/>
    <w:rsid w:val="00FB53F2"/>
    <w:rsid w:val="00FB7937"/>
    <w:rsid w:val="00FC07A9"/>
    <w:rsid w:val="00FC19D6"/>
    <w:rsid w:val="00FD62B0"/>
    <w:rsid w:val="00FD721A"/>
    <w:rsid w:val="00FE13CB"/>
    <w:rsid w:val="00FE1A93"/>
    <w:rsid w:val="00FE3E90"/>
    <w:rsid w:val="00FF3965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7A633D-5E25-421C-A1BC-F666676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60F5D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C60F5D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F7E9-6534-431A-8DA8-A1A3B17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36</cp:revision>
  <cp:lastPrinted>2016-10-22T01:52:00Z</cp:lastPrinted>
  <dcterms:created xsi:type="dcterms:W3CDTF">2017-10-05T08:38:00Z</dcterms:created>
  <dcterms:modified xsi:type="dcterms:W3CDTF">2018-10-17T06:57:00Z</dcterms:modified>
</cp:coreProperties>
</file>